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7967B0">
              <w:t>27.06.2017</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7967B0">
            <w:pPr>
              <w:tabs>
                <w:tab w:val="left" w:pos="3123"/>
                <w:tab w:val="left" w:pos="3270"/>
              </w:tabs>
              <w:jc w:val="right"/>
            </w:pPr>
            <w:r w:rsidRPr="00360CF1">
              <w:t xml:space="preserve">№ </w:t>
            </w:r>
            <w:r w:rsidR="007967B0">
              <w:t>1253</w:t>
            </w:r>
            <w:r w:rsidRPr="00360CF1">
              <w:t xml:space="preserve">          </w:t>
            </w:r>
          </w:p>
        </w:tc>
      </w:tr>
    </w:tbl>
    <w:p w:rsidR="002805A2" w:rsidRPr="00F82772" w:rsidRDefault="002805A2" w:rsidP="00ED7F99">
      <w:pPr>
        <w:ind w:firstLine="709"/>
        <w:jc w:val="both"/>
      </w:pPr>
    </w:p>
    <w:p w:rsidR="00FB4BC9" w:rsidRPr="00F82772" w:rsidRDefault="00ED7F99" w:rsidP="00F82772">
      <w:pPr>
        <w:ind w:right="5100"/>
        <w:jc w:val="both"/>
      </w:pPr>
      <w:r w:rsidRPr="00F82772">
        <w:rPr>
          <w:bCs/>
          <w:kern w:val="36"/>
        </w:rPr>
        <w:t>Об утверждении Порядка принятия решения о заключении соглашений о муниципально-частном партнерстве, концессионных соглашений на срок, превышающий срок действия утвержденных лимитов бюджетных обязательств</w:t>
      </w:r>
    </w:p>
    <w:p w:rsidR="00ED7F99" w:rsidRPr="00F82772" w:rsidRDefault="00ED7F99" w:rsidP="00ED7F99">
      <w:pPr>
        <w:widowControl w:val="0"/>
        <w:autoSpaceDE w:val="0"/>
        <w:autoSpaceDN w:val="0"/>
        <w:adjustRightInd w:val="0"/>
        <w:ind w:firstLine="709"/>
        <w:jc w:val="both"/>
        <w:rPr>
          <w:lang w:eastAsia="en-US"/>
        </w:rPr>
      </w:pPr>
    </w:p>
    <w:p w:rsidR="00ED7F99" w:rsidRPr="00F82772" w:rsidRDefault="00ED7F99" w:rsidP="00ED7F99">
      <w:pPr>
        <w:widowControl w:val="0"/>
        <w:autoSpaceDE w:val="0"/>
        <w:autoSpaceDN w:val="0"/>
        <w:adjustRightInd w:val="0"/>
        <w:ind w:firstLine="709"/>
        <w:jc w:val="both"/>
        <w:rPr>
          <w:lang w:eastAsia="en-US"/>
        </w:rPr>
      </w:pPr>
    </w:p>
    <w:p w:rsidR="00ED7F99" w:rsidRPr="00F82772" w:rsidRDefault="00ED7F99" w:rsidP="00ED7F99">
      <w:pPr>
        <w:pStyle w:val="Default"/>
        <w:ind w:firstLine="709"/>
        <w:jc w:val="both"/>
        <w:rPr>
          <w:color w:val="auto"/>
          <w:sz w:val="28"/>
          <w:szCs w:val="28"/>
        </w:rPr>
      </w:pPr>
      <w:r w:rsidRPr="00F82772">
        <w:rPr>
          <w:color w:val="auto"/>
          <w:sz w:val="28"/>
          <w:szCs w:val="28"/>
        </w:rPr>
        <w:t xml:space="preserve">В соответствии с пунктом 6 статьи 78 Бюджетного кодекса Российской Федерации, Федеральными </w:t>
      </w:r>
      <w:hyperlink r:id="rId10" w:tooltip="Федеральный закон от 21.07.2005 N 115-ФЗ (ред. от 29.12.2014) &quot;О концессионных соглашениях&quot; (с изм. и доп., вступ. в силу с 01.05.2015){КонсультантПлюс}" w:history="1">
        <w:r w:rsidRPr="00F82772">
          <w:rPr>
            <w:rStyle w:val="af9"/>
            <w:color w:val="auto"/>
            <w:sz w:val="28"/>
            <w:szCs w:val="28"/>
            <w:u w:val="none"/>
          </w:rPr>
          <w:t>законам</w:t>
        </w:r>
      </w:hyperlink>
      <w:r w:rsidRPr="00F82772">
        <w:rPr>
          <w:color w:val="auto"/>
          <w:sz w:val="28"/>
          <w:szCs w:val="28"/>
        </w:rPr>
        <w:t>и от 21.07.2005</w:t>
      </w:r>
      <w:r w:rsidR="00F82772">
        <w:rPr>
          <w:color w:val="auto"/>
          <w:sz w:val="28"/>
          <w:szCs w:val="28"/>
        </w:rPr>
        <w:t xml:space="preserve"> № 115-ФЗ                                 «</w:t>
      </w:r>
      <w:r w:rsidRPr="00F82772">
        <w:rPr>
          <w:color w:val="auto"/>
          <w:sz w:val="28"/>
          <w:szCs w:val="28"/>
        </w:rPr>
        <w:t>О концессионных соглашениях</w:t>
      </w:r>
      <w:r w:rsidR="00F82772">
        <w:rPr>
          <w:color w:val="auto"/>
          <w:sz w:val="28"/>
          <w:szCs w:val="28"/>
        </w:rPr>
        <w:t>»</w:t>
      </w:r>
      <w:r w:rsidRPr="00F82772">
        <w:rPr>
          <w:color w:val="auto"/>
          <w:sz w:val="28"/>
          <w:szCs w:val="28"/>
        </w:rPr>
        <w:t>,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w:t>
      </w:r>
      <w:r w:rsidR="00F82772">
        <w:rPr>
          <w:color w:val="auto"/>
          <w:sz w:val="28"/>
          <w:szCs w:val="28"/>
        </w:rPr>
        <w:t>ии», во исполнение пункта 3.2.2</w:t>
      </w:r>
      <w:r w:rsidRPr="00F82772">
        <w:rPr>
          <w:color w:val="auto"/>
          <w:sz w:val="28"/>
          <w:szCs w:val="28"/>
        </w:rPr>
        <w:t xml:space="preserve"> протокола заседания комиссии по вопросам обеспечения устойчивого развития экономики</w:t>
      </w:r>
      <w:r w:rsidR="00F82772">
        <w:rPr>
          <w:color w:val="auto"/>
          <w:sz w:val="28"/>
          <w:szCs w:val="28"/>
        </w:rPr>
        <w:t xml:space="preserve">                              </w:t>
      </w:r>
      <w:r w:rsidRPr="00F82772">
        <w:rPr>
          <w:color w:val="auto"/>
          <w:sz w:val="28"/>
          <w:szCs w:val="28"/>
        </w:rPr>
        <w:t>и социальной стабильности, мониторингу достижения целевых показателей социально-экономического развития Ханты-Мансийского автономного округа – Югры от 26.05.2017 №</w:t>
      </w:r>
      <w:r w:rsidR="00F82772">
        <w:rPr>
          <w:color w:val="auto"/>
          <w:sz w:val="28"/>
          <w:szCs w:val="28"/>
        </w:rPr>
        <w:t xml:space="preserve"> </w:t>
      </w:r>
      <w:r w:rsidRPr="00F82772">
        <w:rPr>
          <w:color w:val="auto"/>
          <w:sz w:val="28"/>
          <w:szCs w:val="28"/>
        </w:rPr>
        <w:t xml:space="preserve">192:  </w:t>
      </w:r>
    </w:p>
    <w:p w:rsidR="00ED7F99" w:rsidRPr="00F82772" w:rsidRDefault="00ED7F99" w:rsidP="00ED7F99">
      <w:pPr>
        <w:widowControl w:val="0"/>
        <w:tabs>
          <w:tab w:val="left" w:pos="709"/>
        </w:tabs>
        <w:autoSpaceDE w:val="0"/>
        <w:autoSpaceDN w:val="0"/>
        <w:adjustRightInd w:val="0"/>
        <w:ind w:firstLine="709"/>
        <w:jc w:val="both"/>
      </w:pPr>
    </w:p>
    <w:p w:rsidR="00ED7F99" w:rsidRPr="00F82772" w:rsidRDefault="00ED7F99" w:rsidP="00ED7F99">
      <w:pPr>
        <w:pStyle w:val="ConsPlusNormal"/>
        <w:suppressAutoHyphens/>
        <w:autoSpaceDN/>
        <w:adjustRightInd/>
        <w:ind w:firstLine="709"/>
        <w:jc w:val="both"/>
        <w:rPr>
          <w:rFonts w:ascii="Times New Roman" w:hAnsi="Times New Roman" w:cs="Times New Roman"/>
          <w:sz w:val="28"/>
          <w:szCs w:val="28"/>
        </w:rPr>
      </w:pPr>
      <w:r w:rsidRPr="00F82772">
        <w:rPr>
          <w:rFonts w:ascii="Times New Roman" w:hAnsi="Times New Roman" w:cs="Times New Roman"/>
          <w:sz w:val="28"/>
          <w:szCs w:val="28"/>
        </w:rPr>
        <w:t xml:space="preserve">1. Утвердить </w:t>
      </w:r>
      <w:hyperlink r:id="rId11" w:anchor="Par26" w:tooltip="ПОРЯДОК" w:history="1">
        <w:r w:rsidR="00F82772">
          <w:rPr>
            <w:rStyle w:val="af9"/>
            <w:rFonts w:ascii="Times New Roman" w:hAnsi="Times New Roman" w:cs="Times New Roman"/>
            <w:color w:val="auto"/>
            <w:sz w:val="28"/>
            <w:szCs w:val="28"/>
            <w:u w:val="none"/>
          </w:rPr>
          <w:t>П</w:t>
        </w:r>
        <w:r w:rsidRPr="00F82772">
          <w:rPr>
            <w:rStyle w:val="af9"/>
            <w:rFonts w:ascii="Times New Roman" w:hAnsi="Times New Roman" w:cs="Times New Roman"/>
            <w:color w:val="auto"/>
            <w:sz w:val="28"/>
            <w:szCs w:val="28"/>
            <w:u w:val="none"/>
          </w:rPr>
          <w:t>орядок</w:t>
        </w:r>
      </w:hyperlink>
      <w:r w:rsidRPr="00F82772">
        <w:rPr>
          <w:rFonts w:ascii="Times New Roman" w:hAnsi="Times New Roman" w:cs="Times New Roman"/>
          <w:sz w:val="28"/>
          <w:szCs w:val="28"/>
        </w:rPr>
        <w:t xml:space="preserve"> принятия решений о заключении соглашений </w:t>
      </w:r>
      <w:r w:rsidR="00F82772">
        <w:rPr>
          <w:rFonts w:ascii="Times New Roman" w:hAnsi="Times New Roman" w:cs="Times New Roman"/>
          <w:sz w:val="28"/>
          <w:szCs w:val="28"/>
        </w:rPr>
        <w:t xml:space="preserve">                    </w:t>
      </w:r>
      <w:r w:rsidRPr="00F82772">
        <w:rPr>
          <w:rFonts w:ascii="Times New Roman" w:hAnsi="Times New Roman" w:cs="Times New Roman"/>
          <w:sz w:val="28"/>
          <w:szCs w:val="28"/>
        </w:rPr>
        <w:t>о муниципально-частном партнерстве, концессионных соглашений на срок, превышающий срок действия утвержденных лимитов бюджетных обязательств, согласно приложению.</w:t>
      </w:r>
    </w:p>
    <w:p w:rsidR="00ED7F99" w:rsidRPr="00F82772" w:rsidRDefault="00ED7F99" w:rsidP="00ED7F99">
      <w:pPr>
        <w:pStyle w:val="afffff4"/>
        <w:spacing w:line="240" w:lineRule="auto"/>
        <w:ind w:left="0"/>
        <w:rPr>
          <w:sz w:val="28"/>
          <w:szCs w:val="28"/>
        </w:rPr>
      </w:pPr>
    </w:p>
    <w:p w:rsidR="00ED7F99" w:rsidRPr="00F82772" w:rsidRDefault="00ED7F99" w:rsidP="00ED7F99">
      <w:pPr>
        <w:pStyle w:val="ConsPlusNormal"/>
        <w:ind w:firstLine="709"/>
        <w:jc w:val="both"/>
        <w:rPr>
          <w:rFonts w:ascii="Times New Roman" w:hAnsi="Times New Roman" w:cs="Times New Roman"/>
          <w:sz w:val="28"/>
          <w:szCs w:val="28"/>
        </w:rPr>
      </w:pPr>
      <w:r w:rsidRPr="00F82772">
        <w:rPr>
          <w:rFonts w:ascii="Times New Roman" w:hAnsi="Times New Roman" w:cs="Times New Roman"/>
          <w:sz w:val="28"/>
          <w:szCs w:val="28"/>
        </w:rPr>
        <w:t xml:space="preserve">2. Контроль за выполнением постановления возложить на заместителя главы района по жилищно-коммунальному хозяйству и строительству </w:t>
      </w:r>
      <w:r w:rsidR="00F82772">
        <w:rPr>
          <w:rFonts w:ascii="Times New Roman" w:hAnsi="Times New Roman" w:cs="Times New Roman"/>
          <w:sz w:val="28"/>
          <w:szCs w:val="28"/>
        </w:rPr>
        <w:t xml:space="preserve">                 </w:t>
      </w:r>
      <w:r w:rsidRPr="00F82772">
        <w:rPr>
          <w:rFonts w:ascii="Times New Roman" w:hAnsi="Times New Roman" w:cs="Times New Roman"/>
          <w:sz w:val="28"/>
          <w:szCs w:val="28"/>
        </w:rPr>
        <w:t xml:space="preserve">В.С. </w:t>
      </w:r>
      <w:proofErr w:type="spellStart"/>
      <w:r w:rsidRPr="00F82772">
        <w:rPr>
          <w:rFonts w:ascii="Times New Roman" w:hAnsi="Times New Roman" w:cs="Times New Roman"/>
          <w:sz w:val="28"/>
          <w:szCs w:val="28"/>
        </w:rPr>
        <w:t>Фенского</w:t>
      </w:r>
      <w:proofErr w:type="spellEnd"/>
      <w:r w:rsidRPr="00F82772">
        <w:rPr>
          <w:rFonts w:ascii="Times New Roman" w:hAnsi="Times New Roman" w:cs="Times New Roman"/>
          <w:sz w:val="28"/>
          <w:szCs w:val="28"/>
        </w:rPr>
        <w:t>.</w:t>
      </w:r>
    </w:p>
    <w:p w:rsidR="00ED7F99" w:rsidRDefault="00ED7F99" w:rsidP="00ED7F99">
      <w:pPr>
        <w:ind w:firstLine="709"/>
        <w:jc w:val="both"/>
      </w:pPr>
    </w:p>
    <w:p w:rsidR="00C33518" w:rsidRPr="00F82772" w:rsidRDefault="00C33518" w:rsidP="00ED7F99">
      <w:pPr>
        <w:ind w:firstLine="709"/>
        <w:jc w:val="both"/>
      </w:pPr>
    </w:p>
    <w:p w:rsidR="00ED7F99" w:rsidRPr="00F82772" w:rsidRDefault="00ED7F99" w:rsidP="00ED7F99">
      <w:pPr>
        <w:ind w:firstLine="709"/>
        <w:jc w:val="both"/>
      </w:pPr>
    </w:p>
    <w:p w:rsidR="00ED7F99" w:rsidRDefault="00ED7F99" w:rsidP="00ED7F99">
      <w:pPr>
        <w:keepNext/>
        <w:tabs>
          <w:tab w:val="left" w:pos="0"/>
        </w:tabs>
        <w:jc w:val="both"/>
        <w:rPr>
          <w:b/>
          <w:bCs/>
          <w:sz w:val="32"/>
          <w:szCs w:val="24"/>
        </w:rPr>
      </w:pPr>
      <w:r>
        <w:rPr>
          <w:szCs w:val="24"/>
        </w:rPr>
        <w:t>Глава района                                                                                        Б.А. Саломатин</w:t>
      </w:r>
    </w:p>
    <w:p w:rsidR="00ED7F99" w:rsidRDefault="00ED7F99" w:rsidP="00ED7F99">
      <w:pPr>
        <w:ind w:firstLine="709"/>
        <w:jc w:val="both"/>
        <w:rPr>
          <w:bCs/>
        </w:rPr>
      </w:pPr>
    </w:p>
    <w:p w:rsidR="00F82772" w:rsidRDefault="00ED7F99" w:rsidP="00F82772">
      <w:pPr>
        <w:pStyle w:val="ConsPlusNormal"/>
        <w:ind w:firstLine="5670"/>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к постановлению </w:t>
      </w:r>
    </w:p>
    <w:p w:rsidR="00ED7F99" w:rsidRDefault="00F82772" w:rsidP="00F82772">
      <w:pPr>
        <w:pStyle w:val="ConsPlusNormal"/>
        <w:ind w:firstLine="5670"/>
        <w:outlineLvl w:val="0"/>
        <w:rPr>
          <w:rFonts w:ascii="Times New Roman" w:hAnsi="Times New Roman" w:cs="Times New Roman"/>
          <w:sz w:val="28"/>
          <w:szCs w:val="28"/>
        </w:rPr>
      </w:pPr>
      <w:r>
        <w:rPr>
          <w:rFonts w:ascii="Times New Roman" w:hAnsi="Times New Roman" w:cs="Times New Roman"/>
          <w:sz w:val="28"/>
          <w:szCs w:val="28"/>
        </w:rPr>
        <w:t>а</w:t>
      </w:r>
      <w:r w:rsidR="00ED7F99">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00ED7F99">
        <w:rPr>
          <w:rFonts w:ascii="Times New Roman" w:hAnsi="Times New Roman" w:cs="Times New Roman"/>
          <w:sz w:val="28"/>
          <w:szCs w:val="28"/>
        </w:rPr>
        <w:t>района</w:t>
      </w:r>
    </w:p>
    <w:p w:rsidR="00F82772" w:rsidRDefault="00F82772" w:rsidP="00F82772">
      <w:pPr>
        <w:pStyle w:val="ConsPlusNormal"/>
        <w:ind w:firstLine="5670"/>
        <w:rPr>
          <w:rFonts w:ascii="Times New Roman" w:hAnsi="Times New Roman" w:cs="Times New Roman"/>
          <w:sz w:val="28"/>
          <w:szCs w:val="28"/>
        </w:rPr>
      </w:pPr>
      <w:r>
        <w:rPr>
          <w:rFonts w:ascii="Times New Roman" w:hAnsi="Times New Roman" w:cs="Times New Roman"/>
          <w:sz w:val="28"/>
          <w:szCs w:val="28"/>
        </w:rPr>
        <w:t xml:space="preserve">от </w:t>
      </w:r>
      <w:r w:rsidR="007967B0">
        <w:rPr>
          <w:rFonts w:ascii="Times New Roman" w:hAnsi="Times New Roman" w:cs="Times New Roman"/>
          <w:sz w:val="28"/>
          <w:szCs w:val="28"/>
        </w:rPr>
        <w:t>27.06.2017</w:t>
      </w:r>
      <w:r w:rsidR="00ED7F99">
        <w:rPr>
          <w:rFonts w:ascii="Times New Roman" w:hAnsi="Times New Roman" w:cs="Times New Roman"/>
          <w:sz w:val="28"/>
          <w:szCs w:val="28"/>
        </w:rPr>
        <w:t xml:space="preserve"> №</w:t>
      </w:r>
      <w:r>
        <w:rPr>
          <w:rFonts w:ascii="Times New Roman" w:hAnsi="Times New Roman" w:cs="Times New Roman"/>
          <w:sz w:val="28"/>
          <w:szCs w:val="28"/>
        </w:rPr>
        <w:t xml:space="preserve"> </w:t>
      </w:r>
      <w:r w:rsidR="007967B0">
        <w:rPr>
          <w:rFonts w:ascii="Times New Roman" w:hAnsi="Times New Roman" w:cs="Times New Roman"/>
          <w:sz w:val="28"/>
          <w:szCs w:val="28"/>
        </w:rPr>
        <w:t>1253</w:t>
      </w:r>
    </w:p>
    <w:p w:rsidR="00ED7F99" w:rsidRDefault="00ED7F99" w:rsidP="00ED7F99">
      <w:pPr>
        <w:pStyle w:val="ConsPlusNormal"/>
        <w:jc w:val="center"/>
        <w:rPr>
          <w:rFonts w:ascii="Times New Roman" w:hAnsi="Times New Roman" w:cs="Times New Roman"/>
          <w:sz w:val="28"/>
          <w:szCs w:val="28"/>
        </w:rPr>
      </w:pPr>
    </w:p>
    <w:p w:rsidR="00ED7F99" w:rsidRDefault="00ED7F99" w:rsidP="00ED7F99">
      <w:pPr>
        <w:pStyle w:val="ConsPlusNormal"/>
        <w:jc w:val="center"/>
        <w:rPr>
          <w:rFonts w:ascii="Times New Roman" w:hAnsi="Times New Roman" w:cs="Times New Roman"/>
          <w:sz w:val="28"/>
          <w:szCs w:val="28"/>
        </w:rPr>
      </w:pPr>
    </w:p>
    <w:p w:rsidR="00ED7F99" w:rsidRPr="00F82772" w:rsidRDefault="00ED7F99" w:rsidP="00ED7F99">
      <w:pPr>
        <w:pStyle w:val="ConsPlusNormal"/>
        <w:ind w:firstLine="540"/>
        <w:jc w:val="center"/>
        <w:rPr>
          <w:rFonts w:ascii="Times New Roman" w:hAnsi="Times New Roman" w:cs="Times New Roman"/>
          <w:b/>
          <w:sz w:val="28"/>
          <w:szCs w:val="28"/>
        </w:rPr>
      </w:pPr>
      <w:r w:rsidRPr="00F82772">
        <w:rPr>
          <w:rFonts w:ascii="Times New Roman" w:hAnsi="Times New Roman" w:cs="Times New Roman"/>
          <w:b/>
          <w:sz w:val="28"/>
          <w:szCs w:val="28"/>
        </w:rPr>
        <w:t>Порядок</w:t>
      </w:r>
    </w:p>
    <w:p w:rsidR="00F82772" w:rsidRDefault="00ED7F99" w:rsidP="00ED7F99">
      <w:pPr>
        <w:pStyle w:val="ConsPlusNormal"/>
        <w:ind w:firstLine="540"/>
        <w:jc w:val="center"/>
        <w:rPr>
          <w:rFonts w:ascii="Times New Roman" w:hAnsi="Times New Roman" w:cs="Times New Roman"/>
          <w:b/>
          <w:sz w:val="28"/>
          <w:szCs w:val="28"/>
        </w:rPr>
      </w:pPr>
      <w:r w:rsidRPr="00F82772">
        <w:rPr>
          <w:rFonts w:ascii="Times New Roman" w:hAnsi="Times New Roman" w:cs="Times New Roman"/>
          <w:b/>
          <w:sz w:val="28"/>
          <w:szCs w:val="28"/>
        </w:rPr>
        <w:t xml:space="preserve">принятия решений о заключении соглашений </w:t>
      </w:r>
    </w:p>
    <w:p w:rsidR="00F82772" w:rsidRDefault="00ED7F99" w:rsidP="00ED7F99">
      <w:pPr>
        <w:pStyle w:val="ConsPlusNormal"/>
        <w:ind w:firstLine="540"/>
        <w:jc w:val="center"/>
        <w:rPr>
          <w:rFonts w:ascii="Times New Roman" w:hAnsi="Times New Roman" w:cs="Times New Roman"/>
          <w:b/>
          <w:sz w:val="28"/>
          <w:szCs w:val="28"/>
        </w:rPr>
      </w:pPr>
      <w:r w:rsidRPr="00F82772">
        <w:rPr>
          <w:rFonts w:ascii="Times New Roman" w:hAnsi="Times New Roman" w:cs="Times New Roman"/>
          <w:b/>
          <w:sz w:val="28"/>
          <w:szCs w:val="28"/>
        </w:rPr>
        <w:t xml:space="preserve">о муниципально-частном партнерстве, концессионных </w:t>
      </w:r>
    </w:p>
    <w:p w:rsidR="00F82772" w:rsidRDefault="00ED7F99" w:rsidP="00ED7F99">
      <w:pPr>
        <w:pStyle w:val="ConsPlusNormal"/>
        <w:ind w:firstLine="540"/>
        <w:jc w:val="center"/>
        <w:rPr>
          <w:rFonts w:ascii="Times New Roman" w:hAnsi="Times New Roman" w:cs="Times New Roman"/>
          <w:b/>
          <w:sz w:val="28"/>
          <w:szCs w:val="28"/>
        </w:rPr>
      </w:pPr>
      <w:r w:rsidRPr="00F82772">
        <w:rPr>
          <w:rFonts w:ascii="Times New Roman" w:hAnsi="Times New Roman" w:cs="Times New Roman"/>
          <w:b/>
          <w:sz w:val="28"/>
          <w:szCs w:val="28"/>
        </w:rPr>
        <w:t>соглашений на срок, превышающий срок действия утвержденных лимитов бюджетных обязательств</w:t>
      </w:r>
    </w:p>
    <w:p w:rsidR="00F82772" w:rsidRDefault="00F82772" w:rsidP="00ED7F99">
      <w:pPr>
        <w:pStyle w:val="ConsPlusNormal"/>
        <w:ind w:firstLine="540"/>
        <w:jc w:val="center"/>
        <w:rPr>
          <w:rFonts w:ascii="Times New Roman" w:hAnsi="Times New Roman" w:cs="Times New Roman"/>
          <w:b/>
          <w:sz w:val="28"/>
          <w:szCs w:val="28"/>
        </w:rPr>
      </w:pPr>
    </w:p>
    <w:p w:rsidR="00ED7F99" w:rsidRPr="00F82772" w:rsidRDefault="00ED7F99" w:rsidP="00F82772">
      <w:pPr>
        <w:ind w:firstLine="709"/>
        <w:jc w:val="both"/>
      </w:pPr>
      <w:r w:rsidRPr="00F82772">
        <w:t xml:space="preserve">1. Настоящий Порядок определяет правила принятия решений </w:t>
      </w:r>
      <w:r w:rsidR="00F82772">
        <w:t xml:space="preserve">                            </w:t>
      </w:r>
      <w:r w:rsidRPr="00F82772">
        <w:t>о заключении соглашений о муниципально-частном партнерстве, публичным партнером по которым выступает муниципальное образ</w:t>
      </w:r>
      <w:r w:rsidR="00F82772">
        <w:t>ование  Нижневартовский район (д</w:t>
      </w:r>
      <w:r w:rsidRPr="00F82772">
        <w:t xml:space="preserve">алее </w:t>
      </w:r>
      <w:r w:rsidR="00F82772">
        <w:t>−</w:t>
      </w:r>
      <w:r w:rsidRPr="00F82772">
        <w:t xml:space="preserve"> муниципальное образование), концессионных соглашений, </w:t>
      </w:r>
      <w:proofErr w:type="spellStart"/>
      <w:r w:rsidRPr="00F82772">
        <w:t>концедентом</w:t>
      </w:r>
      <w:proofErr w:type="spellEnd"/>
      <w:r w:rsidRPr="00F82772">
        <w:t xml:space="preserve"> по которым выступает муниципальное образование, заключаемых в соответствии с законодательством Российской Федерации</w:t>
      </w:r>
      <w:r w:rsidR="00F82772">
        <w:t xml:space="preserve">                  </w:t>
      </w:r>
      <w:r w:rsidRPr="00F82772">
        <w:t xml:space="preserve"> о муниципально-частном партнерстве, концессионных соглашениях на срок, превышающий в случаях установленных Бюджетным кодексом Российской Федерации, срок действия утвержденных лимитов бюджетных обязательств. </w:t>
      </w:r>
    </w:p>
    <w:p w:rsidR="00ED7F99" w:rsidRPr="00F82772" w:rsidRDefault="00ED7F99" w:rsidP="00F82772">
      <w:pPr>
        <w:ind w:firstLine="709"/>
        <w:jc w:val="both"/>
      </w:pPr>
      <w:r w:rsidRPr="00F82772">
        <w:t xml:space="preserve">2. Решение о заключении соглашения о муниципально-частном партнерстве концессионных соглашений на срок, превышающий срок действия </w:t>
      </w:r>
      <w:r w:rsidRPr="00F82772">
        <w:rPr>
          <w:bCs/>
          <w:kern w:val="36"/>
        </w:rPr>
        <w:t>утвержденных лимитов бюджетных обязательств,</w:t>
      </w:r>
      <w:r w:rsidRPr="00F82772">
        <w:t xml:space="preserve"> принимается администрацией района в форме постановления администрации района.  </w:t>
      </w:r>
    </w:p>
    <w:p w:rsidR="00ED7F99" w:rsidRPr="00F82772" w:rsidRDefault="00ED7F99" w:rsidP="00F82772">
      <w:pPr>
        <w:ind w:firstLine="709"/>
        <w:jc w:val="both"/>
      </w:pPr>
      <w:r w:rsidRPr="00F82772">
        <w:t xml:space="preserve">3. Решение администрации района о заключении соглашения </w:t>
      </w:r>
      <w:r w:rsidR="00F82772">
        <w:t xml:space="preserve">                              </w:t>
      </w:r>
      <w:r w:rsidRPr="00F82772">
        <w:t>о муниципально-частном партнерстве, концессионного соглашения от имени муниципального образования на срок, превышающий срок действия утвержденных лимитов бюджетных обязательств, принима</w:t>
      </w:r>
      <w:r w:rsidR="00F82772">
        <w:t>е</w:t>
      </w:r>
      <w:r w:rsidRPr="00F82772">
        <w:t xml:space="preserve">тся в случае, когда срок финансовых обязательств публичного партнера по проекту соглашения </w:t>
      </w:r>
      <w:r w:rsidR="00F82772">
        <w:t xml:space="preserve">                 </w:t>
      </w:r>
      <w:r w:rsidRPr="00F82772">
        <w:t xml:space="preserve">о муниципально-частном партнерстве, срок финансовых обязательств </w:t>
      </w:r>
      <w:proofErr w:type="spellStart"/>
      <w:r w:rsidRPr="00F82772">
        <w:t>концедента</w:t>
      </w:r>
      <w:proofErr w:type="spellEnd"/>
      <w:r w:rsidRPr="00F82772">
        <w:t xml:space="preserve"> по проекту концессионного соглашения превыша</w:t>
      </w:r>
      <w:r w:rsidR="00F82772">
        <w:t>е</w:t>
      </w:r>
      <w:r w:rsidRPr="00F82772">
        <w:t>т срок действия утвержденных лимитов бюджетных обязательств при наличии софинансирования в программе Ханты-Мансийского автономного округа</w:t>
      </w:r>
      <w:r w:rsidR="00F82772">
        <w:t xml:space="preserve"> − </w:t>
      </w:r>
      <w:r w:rsidRPr="00F82772">
        <w:t>Югры.</w:t>
      </w:r>
    </w:p>
    <w:p w:rsidR="00ED7F99" w:rsidRPr="00F82772" w:rsidRDefault="00ED7F99" w:rsidP="00F82772">
      <w:pPr>
        <w:ind w:firstLine="709"/>
        <w:jc w:val="both"/>
      </w:pPr>
      <w:r w:rsidRPr="00F82772">
        <w:t>4. Администрация района вправе принять положительное решение</w:t>
      </w:r>
      <w:r w:rsidR="00F82772">
        <w:t xml:space="preserve">                     </w:t>
      </w:r>
      <w:r w:rsidRPr="00F82772">
        <w:t xml:space="preserve"> о заключении соглашения о муниципально-частном партнерстве, концессионного соглашения от имени муниципального образования на срок, превышающий срок действия утвержденных лимитов бюджетных обязательств</w:t>
      </w:r>
      <w:r w:rsidR="00F82772">
        <w:t>,</w:t>
      </w:r>
      <w:r w:rsidRPr="00F82772">
        <w:t xml:space="preserve"> в случае, когда срок финансовых обязательств публичного партнера по проекту соглашения о муниципально-частном партнерстве, срок финансовых обязательств </w:t>
      </w:r>
      <w:proofErr w:type="spellStart"/>
      <w:r w:rsidRPr="00F82772">
        <w:t>концедента</w:t>
      </w:r>
      <w:proofErr w:type="spellEnd"/>
      <w:r w:rsidRPr="00F82772">
        <w:t xml:space="preserve"> по проекту концессионного соглашения превыша</w:t>
      </w:r>
      <w:r w:rsidR="00F82772">
        <w:t>е</w:t>
      </w:r>
      <w:r w:rsidRPr="00F82772">
        <w:t>т срок действия утвержденных лимитов бюджетных обязательств вне зависимости от условий софинансирования в программе Ханты-Мансийского автономного округа</w:t>
      </w:r>
      <w:r w:rsidR="00F82772">
        <w:t xml:space="preserve"> − </w:t>
      </w:r>
      <w:r w:rsidRPr="00F82772">
        <w:t>Югры.</w:t>
      </w:r>
    </w:p>
    <w:p w:rsidR="00ED7F99" w:rsidRPr="00F82772" w:rsidRDefault="00ED7F99" w:rsidP="00F82772">
      <w:pPr>
        <w:ind w:firstLine="709"/>
        <w:jc w:val="both"/>
      </w:pPr>
    </w:p>
    <w:p w:rsidR="00ED7F99" w:rsidRPr="00F82772" w:rsidRDefault="00ED7F99" w:rsidP="00F82772">
      <w:pPr>
        <w:pStyle w:val="ConsPlusNormal"/>
        <w:ind w:firstLine="709"/>
        <w:jc w:val="both"/>
        <w:rPr>
          <w:rFonts w:ascii="Times New Roman" w:eastAsia="Arial" w:hAnsi="Times New Roman" w:cs="Times New Roman"/>
          <w:sz w:val="28"/>
          <w:szCs w:val="28"/>
          <w:lang w:eastAsia="ar-SA"/>
        </w:rPr>
      </w:pPr>
      <w:r w:rsidRPr="00F82772">
        <w:rPr>
          <w:rFonts w:ascii="Times New Roman" w:hAnsi="Times New Roman" w:cs="Times New Roman"/>
          <w:sz w:val="28"/>
          <w:szCs w:val="28"/>
        </w:rPr>
        <w:lastRenderedPageBreak/>
        <w:t xml:space="preserve">5. Соглашения о муниципально-частном партнерстве, концессионное соглашение могут заключаться на срок, превышающий срок действия утвержденных получателю средств бюджета Нижневартовского района лимитов бюджетных обязательств, на основании решений администрации района о реализации проекта </w:t>
      </w:r>
      <w:proofErr w:type="spellStart"/>
      <w:r w:rsidRPr="00F82772">
        <w:rPr>
          <w:rFonts w:ascii="Times New Roman" w:hAnsi="Times New Roman" w:cs="Times New Roman"/>
          <w:sz w:val="28"/>
          <w:szCs w:val="28"/>
        </w:rPr>
        <w:t>муниципально</w:t>
      </w:r>
      <w:proofErr w:type="spellEnd"/>
      <w:r w:rsidRPr="00F82772">
        <w:rPr>
          <w:rFonts w:ascii="Times New Roman" w:hAnsi="Times New Roman" w:cs="Times New Roman"/>
          <w:sz w:val="28"/>
          <w:szCs w:val="28"/>
        </w:rPr>
        <w:t>-частного партнерства, проекта концессионного соглашения, принимаемых в соответствии с законодательством Российской Федерации о муниципально-частном партнерстве, концессионных соглашениях, в пределах средств, предусмотренных муниципальн</w:t>
      </w:r>
      <w:r w:rsidR="00F82772">
        <w:rPr>
          <w:rFonts w:ascii="Times New Roman" w:hAnsi="Times New Roman" w:cs="Times New Roman"/>
          <w:sz w:val="28"/>
          <w:szCs w:val="28"/>
        </w:rPr>
        <w:t xml:space="preserve">ыми </w:t>
      </w:r>
      <w:r w:rsidRPr="00F82772">
        <w:rPr>
          <w:rFonts w:ascii="Times New Roman" w:hAnsi="Times New Roman" w:cs="Times New Roman"/>
          <w:sz w:val="28"/>
          <w:szCs w:val="28"/>
        </w:rPr>
        <w:t xml:space="preserve">правовыми актами администрации района, принимаемыми в соответствии </w:t>
      </w:r>
      <w:r w:rsidR="00F82772">
        <w:rPr>
          <w:rFonts w:ascii="Times New Roman" w:hAnsi="Times New Roman" w:cs="Times New Roman"/>
          <w:sz w:val="28"/>
          <w:szCs w:val="28"/>
        </w:rPr>
        <w:t xml:space="preserve">                 </w:t>
      </w:r>
      <w:r w:rsidRPr="00F82772">
        <w:rPr>
          <w:rFonts w:ascii="Times New Roman" w:hAnsi="Times New Roman" w:cs="Times New Roman"/>
          <w:sz w:val="28"/>
          <w:szCs w:val="28"/>
        </w:rPr>
        <w:t xml:space="preserve">со </w:t>
      </w:r>
      <w:hyperlink r:id="rId12" w:history="1">
        <w:r w:rsidRPr="00F82772">
          <w:rPr>
            <w:rStyle w:val="af9"/>
            <w:rFonts w:ascii="Times New Roman" w:hAnsi="Times New Roman" w:cs="Times New Roman"/>
            <w:color w:val="auto"/>
            <w:sz w:val="28"/>
            <w:szCs w:val="28"/>
            <w:u w:val="none"/>
          </w:rPr>
          <w:t>статьей 78</w:t>
        </w:r>
      </w:hyperlink>
      <w:r w:rsidRPr="00F82772">
        <w:rPr>
          <w:rFonts w:ascii="Times New Roman" w:hAnsi="Times New Roman" w:cs="Times New Roman"/>
          <w:sz w:val="28"/>
          <w:szCs w:val="28"/>
        </w:rPr>
        <w:t xml:space="preserve"> Бюджетного кодекса Российской Федерации, на срок, предусмотренный указанными актами, и (или) в соответствии </w:t>
      </w:r>
      <w:r w:rsidR="00F82772">
        <w:rPr>
          <w:rFonts w:ascii="Times New Roman" w:hAnsi="Times New Roman" w:cs="Times New Roman"/>
          <w:sz w:val="28"/>
          <w:szCs w:val="28"/>
        </w:rPr>
        <w:t xml:space="preserve">                                  </w:t>
      </w:r>
      <w:r w:rsidRPr="00F82772">
        <w:rPr>
          <w:rFonts w:ascii="Times New Roman" w:hAnsi="Times New Roman" w:cs="Times New Roman"/>
          <w:sz w:val="28"/>
          <w:szCs w:val="28"/>
        </w:rPr>
        <w:t>с муниципальными программами администрации района на срок и в пределах средств, предусмотренных соответствующими мероприятиями указанных муниципальных программ.</w:t>
      </w:r>
    </w:p>
    <w:p w:rsidR="00ED7F99" w:rsidRDefault="00ED7F99" w:rsidP="00F82772">
      <w:pPr>
        <w:ind w:firstLine="709"/>
        <w:jc w:val="both"/>
      </w:pPr>
      <w:r w:rsidRPr="00F82772">
        <w:t>6. Проекты решений о заключении соглашения о муниципально-частном партнерстве, концессионного соглашения вносятся структурным подразделением администрации района, по направлению их деятельности</w:t>
      </w:r>
      <w:r>
        <w:t>.</w:t>
      </w:r>
    </w:p>
    <w:p w:rsidR="00B12C44" w:rsidRDefault="00B12C44" w:rsidP="002805A2">
      <w:pPr>
        <w:rPr>
          <w:szCs w:val="30"/>
        </w:rPr>
      </w:pPr>
    </w:p>
    <w:sectPr w:rsidR="00B12C44" w:rsidSect="00D90DFF">
      <w:headerReference w:type="default" r:id="rId13"/>
      <w:headerReference w:type="first" r:id="rId14"/>
      <w:pgSz w:w="11904" w:h="16836"/>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FBE" w:rsidRDefault="00B34FBE">
      <w:r>
        <w:separator/>
      </w:r>
    </w:p>
  </w:endnote>
  <w:endnote w:type="continuationSeparator" w:id="0">
    <w:p w:rsidR="00B34FBE" w:rsidRDefault="00B3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FBE" w:rsidRDefault="00B34FBE">
      <w:r>
        <w:separator/>
      </w:r>
    </w:p>
  </w:footnote>
  <w:footnote w:type="continuationSeparator" w:id="0">
    <w:p w:rsidR="00B34FBE" w:rsidRDefault="00B34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B34FBE" w:rsidRDefault="00B34FBE">
        <w:pPr>
          <w:pStyle w:val="a4"/>
          <w:jc w:val="center"/>
        </w:pPr>
        <w:r>
          <w:fldChar w:fldCharType="begin"/>
        </w:r>
        <w:r>
          <w:instrText>PAGE   \* MERGEFORMAT</w:instrText>
        </w:r>
        <w:r>
          <w:fldChar w:fldCharType="separate"/>
        </w:r>
        <w:r w:rsidR="00BE10BA">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416871"/>
      <w:docPartObj>
        <w:docPartGallery w:val="Page Numbers (Top of Page)"/>
        <w:docPartUnique/>
      </w:docPartObj>
    </w:sdtPr>
    <w:sdtEndPr/>
    <w:sdtContent>
      <w:p w:rsidR="00A04665" w:rsidRDefault="00A04665">
        <w:pPr>
          <w:pStyle w:val="a4"/>
          <w:jc w:val="center"/>
        </w:pPr>
        <w:r>
          <w:fldChar w:fldCharType="begin"/>
        </w:r>
        <w:r>
          <w:instrText>PAGE   \* MERGEFORMAT</w:instrText>
        </w:r>
        <w:r>
          <w:fldChar w:fldCharType="separate"/>
        </w:r>
        <w:r w:rsidR="00BE10BA">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2BF08CD"/>
    <w:multiLevelType w:val="hybridMultilevel"/>
    <w:tmpl w:val="CE180262"/>
    <w:lvl w:ilvl="0" w:tplc="E1FAD1C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437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40230"/>
    <w:rsid w:val="002413B5"/>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7F0"/>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3C6"/>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5FE9"/>
    <w:rsid w:val="003C618E"/>
    <w:rsid w:val="003D31CA"/>
    <w:rsid w:val="003D58AF"/>
    <w:rsid w:val="003E2FE4"/>
    <w:rsid w:val="003E78E1"/>
    <w:rsid w:val="003F1567"/>
    <w:rsid w:val="003F25E9"/>
    <w:rsid w:val="003F271D"/>
    <w:rsid w:val="003F6E1F"/>
    <w:rsid w:val="003F7552"/>
    <w:rsid w:val="003F75A8"/>
    <w:rsid w:val="00400423"/>
    <w:rsid w:val="00402FAB"/>
    <w:rsid w:val="00407DB1"/>
    <w:rsid w:val="00411587"/>
    <w:rsid w:val="004131F8"/>
    <w:rsid w:val="0041649D"/>
    <w:rsid w:val="00417351"/>
    <w:rsid w:val="00420527"/>
    <w:rsid w:val="0042155D"/>
    <w:rsid w:val="004228E7"/>
    <w:rsid w:val="00427AE7"/>
    <w:rsid w:val="004331AA"/>
    <w:rsid w:val="004341C4"/>
    <w:rsid w:val="00434373"/>
    <w:rsid w:val="00436773"/>
    <w:rsid w:val="00436F7F"/>
    <w:rsid w:val="0044068E"/>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5A9D"/>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67B0"/>
    <w:rsid w:val="00797720"/>
    <w:rsid w:val="007A03F2"/>
    <w:rsid w:val="007A1EA5"/>
    <w:rsid w:val="007A4440"/>
    <w:rsid w:val="007A6052"/>
    <w:rsid w:val="007A67E6"/>
    <w:rsid w:val="007B179A"/>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0B3"/>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97BB3"/>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1C70"/>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04665"/>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1BB8"/>
    <w:rsid w:val="00AF21B1"/>
    <w:rsid w:val="00AF2C49"/>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2C44"/>
    <w:rsid w:val="00B1490E"/>
    <w:rsid w:val="00B15591"/>
    <w:rsid w:val="00B155DF"/>
    <w:rsid w:val="00B16917"/>
    <w:rsid w:val="00B172C1"/>
    <w:rsid w:val="00B206E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10BA"/>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518"/>
    <w:rsid w:val="00C33BFF"/>
    <w:rsid w:val="00C4055D"/>
    <w:rsid w:val="00C479BF"/>
    <w:rsid w:val="00C50073"/>
    <w:rsid w:val="00C57BE4"/>
    <w:rsid w:val="00C57E1E"/>
    <w:rsid w:val="00C6072A"/>
    <w:rsid w:val="00C6189E"/>
    <w:rsid w:val="00C6229B"/>
    <w:rsid w:val="00C6242E"/>
    <w:rsid w:val="00C62F70"/>
    <w:rsid w:val="00C7380B"/>
    <w:rsid w:val="00C741FB"/>
    <w:rsid w:val="00C75A2A"/>
    <w:rsid w:val="00C769BD"/>
    <w:rsid w:val="00C80AE4"/>
    <w:rsid w:val="00C85E2E"/>
    <w:rsid w:val="00C8656D"/>
    <w:rsid w:val="00C866C8"/>
    <w:rsid w:val="00C87AEC"/>
    <w:rsid w:val="00C87B05"/>
    <w:rsid w:val="00C87C9E"/>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5494"/>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0D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D7F99"/>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772"/>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F1"/>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7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rmal (Web)" w:uiPriority="1"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paragraph" w:customStyle="1" w:styleId="Default">
    <w:name w:val="Default"/>
    <w:rsid w:val="00ED7F99"/>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rmal (Web)" w:uiPriority="1"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paragraph" w:customStyle="1" w:styleId="Default">
    <w:name w:val="Default"/>
    <w:rsid w:val="00ED7F99"/>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4809697">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E90F80B19C2A409434E992D8BDA7802BF581B7F99EB340BED60E8ADEE7DA10A614DF4F4D20A7A32n3c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ChilikinaEM\AppData\Local\Microsoft\Users\&#1058;&#1072;&#1090;&#1100;&#1103;&#1085;&#1072;\Desktop\&#1055;&#1086;&#1089;&#1090;&#1072;&#1085;&#1086;&#1074;&#1083;&#1077;&#1085;&#1080;&#1077;%20&#1055;&#1088;&#1072;&#1074;&#1080;&#1090;&#1077;&#1083;&#1100;&#1089;&#1090;&#1074;&#1072;%20&#1053;&#1086;&#1074;&#1086;&#1089;&#1080;&#1073;&#1080;&#1088;&#1089;&#1082;&#1086;&#1081;%20&#1086;&#1073;&#1083;&#1072;&#1089;&#1090;&#1080;%20&#1086;&#1090;%2024_08_2.rt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982914EB2966567E7165729E22577018EC67C73B13C414436EE56BE863F0D312260CE9B7CF14DD0a3rC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5287C-F9D7-4200-8681-346D24B4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4939</Characters>
  <Application>Microsoft Office Word</Application>
  <DocSecurity>4</DocSecurity>
  <Lines>41</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Зиярова Наталья Александровна</cp:lastModifiedBy>
  <cp:revision>2</cp:revision>
  <cp:lastPrinted>2015-06-16T06:13:00Z</cp:lastPrinted>
  <dcterms:created xsi:type="dcterms:W3CDTF">2021-07-13T06:00:00Z</dcterms:created>
  <dcterms:modified xsi:type="dcterms:W3CDTF">2021-07-13T06:00:00Z</dcterms:modified>
</cp:coreProperties>
</file>